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D30" w:rsidRDefault="000C6D30" w:rsidP="000C6D30">
      <w:pPr>
        <w:jc w:val="center"/>
        <w:rPr>
          <w:b/>
        </w:rPr>
      </w:pPr>
      <w:bookmarkStart w:id="0" w:name="_GoBack"/>
      <w:bookmarkEnd w:id="0"/>
      <w:r w:rsidRPr="00762FF9">
        <w:rPr>
          <w:b/>
        </w:rPr>
        <w:t>LISTA OSÓB ZGŁASZAJĄCYCH KANDYDATA NA ŁAWNIKA</w:t>
      </w:r>
      <w:r>
        <w:rPr>
          <w:b/>
        </w:rPr>
        <w:t xml:space="preserve"> </w:t>
      </w:r>
    </w:p>
    <w:p w:rsidR="000C6D30" w:rsidRDefault="000C6D30" w:rsidP="000C6D30">
      <w:pPr>
        <w:jc w:val="center"/>
        <w:rPr>
          <w:b/>
        </w:rPr>
      </w:pPr>
      <w:r>
        <w:rPr>
          <w:b/>
        </w:rPr>
        <w:t>W WYBORACH UZUPEŁNIAJĄCYCH</w:t>
      </w:r>
    </w:p>
    <w:p w:rsidR="000C6D30" w:rsidRPr="00762FF9" w:rsidRDefault="000C6D30" w:rsidP="000C6D30">
      <w:pPr>
        <w:jc w:val="center"/>
        <w:rPr>
          <w:b/>
        </w:rPr>
      </w:pPr>
    </w:p>
    <w:p w:rsidR="000C6D30" w:rsidRDefault="000C6D30" w:rsidP="000C6D30">
      <w:pPr>
        <w:spacing w:before="240" w:after="240"/>
        <w:jc w:val="center"/>
      </w:pPr>
      <w:r>
        <w:t>Do Sądu Rejonowego w Jarosławiu – Wydział Pracy</w:t>
      </w:r>
    </w:p>
    <w:p w:rsidR="000C6D30" w:rsidRPr="00762FF9" w:rsidRDefault="000C6D30" w:rsidP="000C6D30">
      <w:pPr>
        <w:spacing w:before="240" w:after="240"/>
        <w:jc w:val="center"/>
      </w:pPr>
    </w:p>
    <w:p w:rsidR="000C6D30" w:rsidRDefault="000C6D30" w:rsidP="000C6D30">
      <w:pPr>
        <w:spacing w:before="240"/>
        <w:jc w:val="both"/>
      </w:pPr>
    </w:p>
    <w:p w:rsidR="000C6D30" w:rsidRPr="00762FF9" w:rsidRDefault="000C6D30" w:rsidP="000C6D30">
      <w:pPr>
        <w:spacing w:before="240"/>
        <w:jc w:val="both"/>
      </w:pPr>
      <w:r w:rsidRPr="00762FF9">
        <w:t>Lista dotyczy kandydata ...................................</w:t>
      </w:r>
      <w:r>
        <w:t>............................</w:t>
      </w:r>
      <w:r w:rsidRPr="00762FF9">
        <w:t>................................................</w:t>
      </w:r>
    </w:p>
    <w:p w:rsidR="000C6D30" w:rsidRPr="00762FF9" w:rsidRDefault="000C6D30" w:rsidP="000C6D30">
      <w:pPr>
        <w:ind w:left="4402"/>
        <w:jc w:val="both"/>
        <w:rPr>
          <w:sz w:val="20"/>
          <w:szCs w:val="20"/>
        </w:rPr>
      </w:pPr>
      <w:r w:rsidRPr="00762FF9">
        <w:rPr>
          <w:sz w:val="20"/>
          <w:szCs w:val="20"/>
        </w:rPr>
        <w:t>(imię, imiona i nazwisko)</w:t>
      </w:r>
    </w:p>
    <w:p w:rsidR="000C6D30" w:rsidRDefault="000C6D30" w:rsidP="000C6D30">
      <w:pPr>
        <w:ind w:right="-55"/>
        <w:jc w:val="both"/>
      </w:pPr>
    </w:p>
    <w:p w:rsidR="000C6D30" w:rsidRPr="00762FF9" w:rsidRDefault="000C6D30" w:rsidP="000C6D30">
      <w:pPr>
        <w:ind w:right="-55"/>
        <w:jc w:val="both"/>
      </w:pPr>
      <w:r>
        <w:t>z</w:t>
      </w:r>
      <w:r w:rsidRPr="00762FF9">
        <w:t>am. ................................................................</w:t>
      </w:r>
      <w:r>
        <w:t>...</w:t>
      </w:r>
      <w:r w:rsidRPr="00762FF9">
        <w:t>........, PESEL ....................................</w:t>
      </w:r>
      <w:r>
        <w:t>.................</w:t>
      </w:r>
    </w:p>
    <w:p w:rsidR="000C6D30" w:rsidRDefault="000C6D30" w:rsidP="000C6D30">
      <w:pPr>
        <w:spacing w:after="240"/>
        <w:jc w:val="both"/>
      </w:pPr>
    </w:p>
    <w:p w:rsidR="000C6D30" w:rsidRPr="000C6D30" w:rsidRDefault="000C6D30" w:rsidP="000C6D30">
      <w:pPr>
        <w:spacing w:after="240"/>
        <w:jc w:val="both"/>
      </w:pPr>
      <w:r w:rsidRPr="00762FF9">
        <w:t>na ławnika do Sądu</w:t>
      </w:r>
      <w:r>
        <w:t xml:space="preserve"> Rejonowego </w:t>
      </w:r>
      <w:r w:rsidRPr="00762FF9">
        <w:t>w</w:t>
      </w:r>
      <w:r>
        <w:t xml:space="preserve"> Jarosławiu na kadencję od 2024 r. do 2027</w:t>
      </w:r>
      <w:r w:rsidRPr="00762FF9">
        <w:t xml:space="preserve"> r.</w:t>
      </w:r>
    </w:p>
    <w:p w:rsidR="000C6D30" w:rsidRPr="003A18F5" w:rsidRDefault="000C6D30" w:rsidP="000C6D30">
      <w:pPr>
        <w:spacing w:before="240" w:after="240"/>
        <w:jc w:val="center"/>
        <w:rPr>
          <w:b/>
          <w:sz w:val="28"/>
          <w:szCs w:val="28"/>
        </w:rPr>
      </w:pPr>
      <w:r w:rsidRPr="003A18F5">
        <w:rPr>
          <w:b/>
          <w:sz w:val="28"/>
          <w:szCs w:val="28"/>
        </w:rPr>
        <w:t>Lista osób zgłaszających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98"/>
        <w:gridCol w:w="2878"/>
        <w:gridCol w:w="2582"/>
        <w:gridCol w:w="1634"/>
        <w:gridCol w:w="1701"/>
      </w:tblGrid>
      <w:tr w:rsidR="000C6D30" w:rsidRPr="003A18F5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Lp.</w:t>
            </w:r>
          </w:p>
        </w:tc>
        <w:tc>
          <w:tcPr>
            <w:tcW w:w="2878" w:type="dxa"/>
          </w:tcPr>
          <w:p w:rsidR="000C6D30" w:rsidRDefault="000C6D30" w:rsidP="00E72886">
            <w:pPr>
              <w:jc w:val="both"/>
              <w:rPr>
                <w:b/>
              </w:rPr>
            </w:pPr>
            <w:r w:rsidRPr="003A18F5">
              <w:rPr>
                <w:b/>
              </w:rPr>
              <w:t xml:space="preserve">Imię, imiona </w:t>
            </w:r>
          </w:p>
          <w:p w:rsidR="000C6D30" w:rsidRPr="003A18F5" w:rsidRDefault="000C6D30" w:rsidP="00E72886">
            <w:pPr>
              <w:jc w:val="both"/>
              <w:rPr>
                <w:b/>
              </w:rPr>
            </w:pPr>
            <w:r w:rsidRPr="003A18F5">
              <w:rPr>
                <w:b/>
              </w:rPr>
              <w:t>i nazwisko</w:t>
            </w:r>
          </w:p>
        </w:tc>
        <w:tc>
          <w:tcPr>
            <w:tcW w:w="2582" w:type="dxa"/>
          </w:tcPr>
          <w:p w:rsidR="000C6D30" w:rsidRDefault="000C6D30" w:rsidP="00E72886">
            <w:pPr>
              <w:jc w:val="both"/>
              <w:rPr>
                <w:b/>
              </w:rPr>
            </w:pPr>
            <w:r>
              <w:rPr>
                <w:b/>
              </w:rPr>
              <w:t xml:space="preserve">Adres </w:t>
            </w:r>
          </w:p>
          <w:p w:rsidR="000C6D30" w:rsidRPr="003A18F5" w:rsidRDefault="000C6D30" w:rsidP="00E72886">
            <w:pPr>
              <w:jc w:val="both"/>
              <w:rPr>
                <w:b/>
              </w:rPr>
            </w:pPr>
            <w:r w:rsidRPr="003A18F5">
              <w:rPr>
                <w:b/>
              </w:rPr>
              <w:t>stałego zamieszkania*</w:t>
            </w:r>
          </w:p>
        </w:tc>
        <w:tc>
          <w:tcPr>
            <w:tcW w:w="1634" w:type="dxa"/>
          </w:tcPr>
          <w:p w:rsidR="000C6D30" w:rsidRPr="003A18F5" w:rsidRDefault="000C6D30" w:rsidP="00E72886">
            <w:pPr>
              <w:jc w:val="both"/>
              <w:rPr>
                <w:b/>
              </w:rPr>
            </w:pPr>
            <w:r w:rsidRPr="003A18F5">
              <w:rPr>
                <w:b/>
              </w:rPr>
              <w:t>Nr PESEL</w:t>
            </w:r>
          </w:p>
        </w:tc>
        <w:tc>
          <w:tcPr>
            <w:tcW w:w="1701" w:type="dxa"/>
          </w:tcPr>
          <w:p w:rsidR="000C6D30" w:rsidRPr="003A18F5" w:rsidRDefault="000C6D30" w:rsidP="00E72886">
            <w:pPr>
              <w:jc w:val="both"/>
              <w:rPr>
                <w:b/>
              </w:rPr>
            </w:pPr>
            <w:r w:rsidRPr="003A18F5">
              <w:rPr>
                <w:b/>
              </w:rPr>
              <w:t>Własnoręczny podpis</w:t>
            </w: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1.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2.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3.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4.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5.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6.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7.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8.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9.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  <w:tr w:rsidR="000C6D30" w:rsidTr="00E72886">
        <w:tc>
          <w:tcPr>
            <w:tcW w:w="698" w:type="dxa"/>
          </w:tcPr>
          <w:p w:rsidR="000C6D30" w:rsidRPr="003A18F5" w:rsidRDefault="000C6D30" w:rsidP="00E72886">
            <w:pPr>
              <w:spacing w:line="480" w:lineRule="auto"/>
              <w:jc w:val="both"/>
              <w:rPr>
                <w:b/>
              </w:rPr>
            </w:pPr>
            <w:r w:rsidRPr="003A18F5">
              <w:rPr>
                <w:b/>
              </w:rPr>
              <w:t>10</w:t>
            </w:r>
            <w:r>
              <w:rPr>
                <w:b/>
              </w:rPr>
              <w:t>.</w:t>
            </w:r>
          </w:p>
        </w:tc>
        <w:tc>
          <w:tcPr>
            <w:tcW w:w="2878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2582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634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  <w:tc>
          <w:tcPr>
            <w:tcW w:w="1701" w:type="dxa"/>
          </w:tcPr>
          <w:p w:rsidR="000C6D30" w:rsidRDefault="000C6D30" w:rsidP="00E72886">
            <w:pPr>
              <w:spacing w:line="480" w:lineRule="auto"/>
              <w:jc w:val="both"/>
            </w:pPr>
          </w:p>
        </w:tc>
      </w:tr>
    </w:tbl>
    <w:p w:rsidR="000C6D30" w:rsidRPr="00762FF9" w:rsidRDefault="000C6D30" w:rsidP="000C6D30">
      <w:pPr>
        <w:spacing w:line="360" w:lineRule="auto"/>
        <w:jc w:val="both"/>
      </w:pPr>
    </w:p>
    <w:p w:rsidR="000C6D30" w:rsidRDefault="000C6D30" w:rsidP="000C6D30">
      <w:r w:rsidRPr="00762FF9">
        <w:rPr>
          <w:sz w:val="20"/>
          <w:szCs w:val="20"/>
        </w:rPr>
        <w:t>* adres zamieszkania obejmuje: nazwę miejscowości (wieś, miasto), nazwę ulicy, numer domu i mieszkania. Numer kodu pocztowego jest nieobowiązkowy.</w:t>
      </w:r>
    </w:p>
    <w:p w:rsidR="000C6D30" w:rsidRDefault="000C6D30" w:rsidP="000C6D30"/>
    <w:p w:rsidR="00BF7DA8" w:rsidRDefault="00BF7DA8"/>
    <w:sectPr w:rsidR="00BF7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30"/>
    <w:rsid w:val="000C6D30"/>
    <w:rsid w:val="002634B7"/>
    <w:rsid w:val="004D7C99"/>
    <w:rsid w:val="00B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10B61-5157-487C-A053-7E87A2D4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6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C6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Piskorz</dc:creator>
  <cp:keywords/>
  <dc:description/>
  <cp:lastModifiedBy>fliszka</cp:lastModifiedBy>
  <cp:revision>2</cp:revision>
  <dcterms:created xsi:type="dcterms:W3CDTF">2024-05-14T10:17:00Z</dcterms:created>
  <dcterms:modified xsi:type="dcterms:W3CDTF">2024-05-14T10:17:00Z</dcterms:modified>
</cp:coreProperties>
</file>