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1C" w:rsidRDefault="001C501C" w:rsidP="001C501C">
      <w:pPr>
        <w:jc w:val="center"/>
        <w:rPr>
          <w:rFonts w:ascii="Arial" w:hAnsi="Arial" w:cs="Arial"/>
          <w:b/>
          <w:sz w:val="28"/>
          <w:szCs w:val="28"/>
        </w:rPr>
      </w:pPr>
      <w:r w:rsidRPr="00F6147C">
        <w:rPr>
          <w:rFonts w:ascii="Arial" w:hAnsi="Arial" w:cs="Arial"/>
          <w:b/>
          <w:sz w:val="28"/>
          <w:szCs w:val="28"/>
        </w:rPr>
        <w:t>Z</w:t>
      </w:r>
      <w:r w:rsidR="00427381">
        <w:rPr>
          <w:rFonts w:ascii="Arial" w:hAnsi="Arial" w:cs="Arial"/>
          <w:b/>
          <w:sz w:val="28"/>
          <w:szCs w:val="28"/>
        </w:rPr>
        <w:t>estawienie</w:t>
      </w:r>
      <w:r w:rsidRPr="00F6147C">
        <w:rPr>
          <w:rFonts w:ascii="Arial" w:hAnsi="Arial" w:cs="Arial"/>
          <w:b/>
          <w:sz w:val="28"/>
          <w:szCs w:val="28"/>
        </w:rPr>
        <w:t xml:space="preserve"> wyposażenia kuchni i sprzętu do budynku WDK.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1560"/>
      </w:tblGrid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jc w:val="center"/>
              <w:rPr>
                <w:rFonts w:ascii="Arial" w:hAnsi="Arial" w:cs="Arial"/>
                <w:szCs w:val="24"/>
              </w:rPr>
            </w:pPr>
            <w:r w:rsidRPr="001C501C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5812" w:type="dxa"/>
          </w:tcPr>
          <w:p w:rsidR="001C501C" w:rsidRPr="001C501C" w:rsidRDefault="001C501C" w:rsidP="001C501C">
            <w:pPr>
              <w:jc w:val="center"/>
              <w:rPr>
                <w:rFonts w:ascii="Arial" w:hAnsi="Arial" w:cs="Arial"/>
                <w:szCs w:val="24"/>
              </w:rPr>
            </w:pPr>
            <w:r w:rsidRPr="001C501C">
              <w:rPr>
                <w:rFonts w:ascii="Arial" w:hAnsi="Arial" w:cs="Arial"/>
                <w:szCs w:val="24"/>
              </w:rPr>
              <w:t>Nazwa wyposażenia</w:t>
            </w:r>
          </w:p>
        </w:tc>
        <w:tc>
          <w:tcPr>
            <w:tcW w:w="1417" w:type="dxa"/>
          </w:tcPr>
          <w:p w:rsidR="001C501C" w:rsidRPr="001C501C" w:rsidRDefault="001C501C" w:rsidP="001C501C">
            <w:pPr>
              <w:jc w:val="center"/>
              <w:rPr>
                <w:rFonts w:ascii="Arial" w:hAnsi="Arial" w:cs="Arial"/>
                <w:szCs w:val="24"/>
              </w:rPr>
            </w:pPr>
            <w:r w:rsidRPr="001C501C">
              <w:rPr>
                <w:rFonts w:ascii="Arial" w:hAnsi="Arial" w:cs="Arial"/>
                <w:szCs w:val="24"/>
              </w:rPr>
              <w:t>Ilość szt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jc w:val="center"/>
              <w:rPr>
                <w:rFonts w:ascii="Arial" w:hAnsi="Arial" w:cs="Arial"/>
                <w:szCs w:val="24"/>
              </w:rPr>
            </w:pPr>
            <w:r w:rsidRPr="001C501C">
              <w:rPr>
                <w:rFonts w:ascii="Arial" w:hAnsi="Arial" w:cs="Arial"/>
                <w:szCs w:val="24"/>
              </w:rPr>
              <w:t>Wartość</w:t>
            </w:r>
          </w:p>
        </w:tc>
      </w:tr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 w:rsidRPr="001C501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812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 w:rsidRPr="001C501C">
              <w:rPr>
                <w:rFonts w:ascii="Arial" w:hAnsi="Arial" w:cs="Arial"/>
                <w:b/>
                <w:sz w:val="20"/>
                <w:szCs w:val="20"/>
              </w:rPr>
              <w:t>Kuchnia gazowa sześciopalnikowa z piekarnikiem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1C50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Cechy produktu: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Palniki: 3× 5 kW + 3× 3,5 kW</w:t>
            </w:r>
            <w:r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 xml:space="preserve"> 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Palniki z zapalnikiem elektrycznym, wymagającym podłączenia</w:t>
            </w:r>
            <w:r>
              <w:rPr>
                <w:rFonts w:ascii="Arial" w:hAnsi="Arial" w:cs="Arial"/>
                <w:color w:val="1F2E32"/>
                <w:sz w:val="20"/>
                <w:szCs w:val="20"/>
              </w:rPr>
              <w:t xml:space="preserve"> 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do 230 V (w zestawie kabel elektryczny bez wtyczki)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Dla garnków o </w:t>
            </w:r>
            <w:r w:rsidRPr="001C501C">
              <w:rPr>
                <w:rFonts w:ascii="Arial" w:hAnsi="Arial" w:cs="Arial"/>
                <w:b/>
                <w:bCs/>
                <w:color w:val="1F2E32"/>
                <w:sz w:val="20"/>
                <w:szCs w:val="20"/>
                <w:shd w:val="clear" w:color="auto" w:fill="FFFFFF"/>
              </w:rPr>
              <w:t>Ø120-300 mm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Termopara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 xml:space="preserve">• Blat roboczy ze stali 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nierdzewnej </w:t>
            </w:r>
            <w:r w:rsidRPr="001C501C">
              <w:rPr>
                <w:rStyle w:val="caps"/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AISI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 304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Obudowa ze stali nierdzewnej </w:t>
            </w:r>
            <w:r w:rsidRPr="001C501C">
              <w:rPr>
                <w:rStyle w:val="caps"/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AISI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 430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Ruszty stalowe, emaliowane, obejmujące po dwa palniki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Style w:val="caps"/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PIEKARNIK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 </w:t>
            </w:r>
            <w:r w:rsidRPr="001C501C">
              <w:rPr>
                <w:rStyle w:val="caps"/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KONWEKCYJNY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 GN 1/1: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Gazowy, 4 kW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Pojemność: </w:t>
            </w:r>
            <w:r w:rsidRPr="001C501C">
              <w:rPr>
                <w:rFonts w:ascii="Arial" w:hAnsi="Arial" w:cs="Arial"/>
                <w:b/>
                <w:bCs/>
                <w:color w:val="1F2E32"/>
                <w:sz w:val="20"/>
                <w:szCs w:val="20"/>
                <w:shd w:val="clear" w:color="auto" w:fill="FFFFFF"/>
              </w:rPr>
              <w:t>4x GN 1/1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Odległość między prowadnicami: </w:t>
            </w:r>
            <w:r w:rsidRPr="001C501C">
              <w:rPr>
                <w:rFonts w:ascii="Arial" w:hAnsi="Arial" w:cs="Arial"/>
                <w:b/>
                <w:bCs/>
                <w:color w:val="1F2E32"/>
                <w:sz w:val="20"/>
                <w:szCs w:val="20"/>
                <w:shd w:val="clear" w:color="auto" w:fill="FFFFFF"/>
              </w:rPr>
              <w:t>75 mm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Prowadnice z drutu chromowanego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Komora ze stali nierdzewnej: 635×370x(H)350 mm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 </w:t>
            </w:r>
            <w:r w:rsidRPr="001C501C">
              <w:rPr>
                <w:rFonts w:ascii="Arial" w:hAnsi="Arial" w:cs="Arial"/>
                <w:b/>
                <w:bCs/>
                <w:color w:val="1F2E32"/>
                <w:sz w:val="20"/>
                <w:szCs w:val="20"/>
                <w:shd w:val="clear" w:color="auto" w:fill="FFFFFF"/>
              </w:rPr>
              <w:t>1 ruszt GN 1/1 w zestawie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</w:rPr>
              <w:br/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• Nóżki stalowe </w:t>
            </w:r>
            <w:r w:rsidRPr="001C501C">
              <w:rPr>
                <w:rFonts w:ascii="Arial" w:hAnsi="Arial" w:cs="Arial"/>
                <w:b/>
                <w:bCs/>
                <w:color w:val="1F2E32"/>
                <w:sz w:val="20"/>
                <w:szCs w:val="20"/>
                <w:shd w:val="clear" w:color="auto" w:fill="FFFFFF"/>
              </w:rPr>
              <w:t>z regulacją</w:t>
            </w:r>
            <w:r w:rsidRPr="001C501C">
              <w:rPr>
                <w:rFonts w:ascii="Arial" w:hAnsi="Arial" w:cs="Arial"/>
                <w:color w:val="1F2E32"/>
                <w:sz w:val="20"/>
                <w:szCs w:val="20"/>
                <w:shd w:val="clear" w:color="auto" w:fill="FFFFFF"/>
              </w:rPr>
              <w:t> 100-165 mm</w:t>
            </w:r>
          </w:p>
        </w:tc>
        <w:tc>
          <w:tcPr>
            <w:tcW w:w="1417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</w:p>
        </w:tc>
      </w:tr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812" w:type="dxa"/>
          </w:tcPr>
          <w:p w:rsidR="001C501C" w:rsidRPr="001C501C" w:rsidRDefault="001C501C" w:rsidP="001C501C">
            <w:pPr>
              <w:shd w:val="clear" w:color="auto" w:fill="FFFFFF"/>
              <w:outlineLvl w:val="1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</w:pPr>
            <w:r w:rsidRPr="00114579">
              <w:rPr>
                <w:rFonts w:ascii="Arial" w:hAnsi="Arial" w:cs="Arial"/>
                <w:sz w:val="20"/>
                <w:szCs w:val="20"/>
              </w:rPr>
              <w:t>Szafa przelotowa ze stali nierdzewnej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Szafa gastronomiczna przelotowa z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atestowanej stali nierdzewnej</w:t>
            </w:r>
          </w:p>
          <w:p w:rsidR="001C501C" w:rsidRPr="001C501C" w:rsidRDefault="001C501C" w:rsidP="001C501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DANE TECHNICZNE: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DŁUGOŚĆ: 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800 mm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GŁĘBOKOŚĆ: 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500 mm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WYSOKOŚĆ: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 1800 mm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ILOŚĆ PÓŁEK: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 4 szt.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ILOŚĆ DRZWI: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 4 szt.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MATERIAŁ: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 stal nierdzewna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RODZAJ DRZWI: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 przesuwne</w:t>
            </w:r>
          </w:p>
          <w:p w:rsidR="001C501C" w:rsidRPr="001C501C" w:rsidRDefault="001C501C" w:rsidP="001C501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KOLOR:</w:t>
            </w:r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 </w:t>
            </w:r>
            <w:proofErr w:type="spellStart"/>
            <w:r w:rsidRPr="001C501C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inox</w:t>
            </w:r>
            <w:proofErr w:type="spellEnd"/>
          </w:p>
          <w:p w:rsidR="001C501C" w:rsidRPr="001C501C" w:rsidRDefault="001C501C" w:rsidP="001C501C">
            <w:pPr>
              <w:shd w:val="clear" w:color="auto" w:fill="FFFFFF"/>
              <w:outlineLvl w:val="1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Całość wykonana z Atestowanej Stali Nierdzewnej INOX - AISI H 17</w:t>
            </w:r>
          </w:p>
        </w:tc>
        <w:tc>
          <w:tcPr>
            <w:tcW w:w="1417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</w:p>
        </w:tc>
      </w:tr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812" w:type="dxa"/>
          </w:tcPr>
          <w:p w:rsidR="004B16F2" w:rsidRDefault="001C501C" w:rsidP="004B16F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C501C">
              <w:rPr>
                <w:rFonts w:ascii="Arial" w:hAnsi="Arial" w:cs="Arial"/>
                <w:sz w:val="20"/>
                <w:szCs w:val="20"/>
              </w:rPr>
              <w:t xml:space="preserve">Okap gastronomiczny pochłaniacz - </w:t>
            </w:r>
            <w:r w:rsidRPr="001C501C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okap gastronomiczny pochłaniacz 200/100 wyciąg 800 </w:t>
            </w:r>
            <w:r w:rsidR="00427381">
              <w:rPr>
                <w:rFonts w:ascii="Arial" w:hAnsi="Arial" w:cs="Arial"/>
                <w:bCs/>
                <w:color w:val="222222"/>
                <w:sz w:val="20"/>
                <w:szCs w:val="20"/>
              </w:rPr>
              <w:t>wraz z rurą przyłączeniową do wentylacji</w:t>
            </w:r>
            <w:r w:rsidRPr="001C501C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</w:t>
            </w:r>
          </w:p>
          <w:p w:rsidR="001C501C" w:rsidRPr="001C501C" w:rsidRDefault="001C501C" w:rsidP="001C501C">
            <w:pPr>
              <w:shd w:val="clear" w:color="auto" w:fill="FFFFFF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</w:pPr>
          </w:p>
          <w:p w:rsidR="001C501C" w:rsidRPr="001C501C" w:rsidRDefault="001C501C" w:rsidP="001C501C">
            <w:pPr>
              <w:pStyle w:val="Nagwek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501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Opis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Przedmiotem ogłoszenia jest profesjonalny okap gastronomiczny o wymiarach: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długość 1,96 m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szerokość 1,0 m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wysokość 0,4 m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Wyposażenie: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- łapacze tłuszczu wykonane ze stali nierdzewnej, metoda labiryntowa, dzięki temu tłuszcz zatrzymuje się na filtrach po czym spływa do rynienki odprowadzającej.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- wentylator 800 m3/h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- 2-stopniowa regulacja obrotów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- włącznik wraz z regulacją zamontowany na okapie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Okap standardowy wyposażamy w otwór wylotowy który jest usytuowany centralnie średnica fi 150.</w:t>
            </w:r>
          </w:p>
          <w:p w:rsidR="001C501C" w:rsidRPr="001C501C" w:rsidRDefault="001C501C" w:rsidP="001C501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 w:rsidRPr="001C501C">
              <w:rPr>
                <w:rFonts w:ascii="Arial" w:hAnsi="Arial" w:cs="Arial"/>
                <w:color w:val="222222"/>
                <w:sz w:val="20"/>
                <w:szCs w:val="20"/>
              </w:rPr>
              <w:t>- atesty i deklaracje zgodności</w:t>
            </w:r>
          </w:p>
        </w:tc>
        <w:tc>
          <w:tcPr>
            <w:tcW w:w="1417" w:type="dxa"/>
          </w:tcPr>
          <w:p w:rsidR="001C501C" w:rsidRPr="001C501C" w:rsidRDefault="0014593F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</w:p>
        </w:tc>
      </w:tr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812" w:type="dxa"/>
          </w:tcPr>
          <w:p w:rsidR="004B16F2" w:rsidRDefault="001C501C" w:rsidP="004B16F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14579">
              <w:rPr>
                <w:rFonts w:ascii="Arial" w:hAnsi="Arial" w:cs="Arial"/>
                <w:sz w:val="20"/>
                <w:szCs w:val="20"/>
              </w:rPr>
              <w:t xml:space="preserve">Zakup </w:t>
            </w:r>
            <w:r>
              <w:rPr>
                <w:rFonts w:ascii="Arial" w:hAnsi="Arial" w:cs="Arial"/>
                <w:sz w:val="20"/>
                <w:szCs w:val="20"/>
              </w:rPr>
              <w:t xml:space="preserve">szafy </w:t>
            </w:r>
            <w:r w:rsidRPr="00114579">
              <w:rPr>
                <w:rFonts w:ascii="Arial" w:hAnsi="Arial" w:cs="Arial"/>
                <w:sz w:val="20"/>
                <w:szCs w:val="20"/>
              </w:rPr>
              <w:t>chłodni</w:t>
            </w:r>
            <w:r>
              <w:rPr>
                <w:rFonts w:ascii="Arial" w:hAnsi="Arial" w:cs="Arial"/>
                <w:sz w:val="20"/>
                <w:szCs w:val="20"/>
              </w:rPr>
              <w:t>czej</w:t>
            </w:r>
            <w:r w:rsidRPr="00114579">
              <w:rPr>
                <w:rFonts w:ascii="Arial" w:hAnsi="Arial" w:cs="Arial"/>
                <w:sz w:val="20"/>
                <w:szCs w:val="20"/>
              </w:rPr>
              <w:t xml:space="preserve"> dwudrzwiowej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C501C">
              <w:rPr>
                <w:rFonts w:ascii="Arial" w:hAnsi="Arial" w:cs="Arial"/>
                <w:color w:val="333333"/>
                <w:sz w:val="20"/>
                <w:szCs w:val="20"/>
              </w:rPr>
              <w:t xml:space="preserve">Szafa chłodnicza podwójna, o wym. 1382x800x2110 mm </w:t>
            </w:r>
          </w:p>
          <w:p w:rsidR="004B16F2" w:rsidRPr="004B16F2" w:rsidRDefault="004B16F2" w:rsidP="004B16F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lastRenderedPageBreak/>
              <w:t>Obudowa wewnętrzna i zewnętrzna z wysokogatunkowej stali nierdzewnej (tylna zewnętrzna ściana ze stali galwanizowanej)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Chłodzenie statyczne wspomagane wewnętrznym wentylatorem, z agregatem dolnym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Filtr </w:t>
            </w:r>
            <w:proofErr w:type="spellStart"/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przeciwpyłkowy</w:t>
            </w:r>
            <w:proofErr w:type="spellEnd"/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 – Komora w standardzie GN 2/1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Grubość izolacji: 60 mm (materiał: C5H10)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Samozamykające się, nieprzestawne drzwi wyposażone w zamek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Wygodny profilowany uchwyt do otwierania drzwi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4 nieodkręcane nóżki ze stali nierdzewnej z możliwością regulacji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Cyfrowy wyświetlacz, elektroniczny termostat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Bezproblemowa praca urządzenia do temp. otoczenia +43°C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Czynnik chłodzący: R134a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Czynnik chłodzący: R404a (tylko model: 232521)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Klasa klimatyczna: 4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Wymiary komory: 1262x640x(H)1525 mm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 zestawie 6 półek GN 2/1 – Waga: 180 kg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Zakres temperatury: -5/+5°C 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Wymiary komory: 1262x640x(H)1525 mm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 zestawie 6 półek GN 2/1</w:t>
            </w:r>
          </w:p>
          <w:p w:rsidR="001C501C" w:rsidRPr="001C501C" w:rsidRDefault="001C501C" w:rsidP="001C501C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C501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Waga: 180 kg – Zakres temperatury: -5/+5°C</w:t>
            </w:r>
          </w:p>
        </w:tc>
        <w:tc>
          <w:tcPr>
            <w:tcW w:w="1417" w:type="dxa"/>
          </w:tcPr>
          <w:p w:rsidR="001C501C" w:rsidRPr="001C501C" w:rsidRDefault="0014593F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</w:p>
        </w:tc>
      </w:tr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812" w:type="dxa"/>
          </w:tcPr>
          <w:p w:rsidR="001C501C" w:rsidRDefault="001C501C" w:rsidP="00F953A4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FA2206">
              <w:rPr>
                <w:rFonts w:ascii="Arial" w:hAnsi="Arial" w:cs="Arial"/>
                <w:color w:val="auto"/>
                <w:sz w:val="20"/>
                <w:szCs w:val="20"/>
              </w:rPr>
              <w:t xml:space="preserve">Zakup basenu ze stali nierdzewnej do zmywalni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C501C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Stół z basenem 2-komorowym spawany 1200x600x850 mm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, </w:t>
            </w:r>
          </w:p>
          <w:p w:rsidR="001C501C" w:rsidRPr="00F953A4" w:rsidRDefault="001C501C" w:rsidP="00F953A4">
            <w:pPr>
              <w:shd w:val="clear" w:color="auto" w:fill="FFFFFF"/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t>• rozmiar 1200x600x850 mm</w:t>
            </w:r>
            <w:r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br/>
              <w:t>• konstrukcja spawana</w:t>
            </w:r>
            <w:r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br/>
              <w:t>• wykonany ze stali nierdzewnej</w:t>
            </w:r>
          </w:p>
        </w:tc>
        <w:tc>
          <w:tcPr>
            <w:tcW w:w="1417" w:type="dxa"/>
          </w:tcPr>
          <w:p w:rsidR="001C501C" w:rsidRPr="001C501C" w:rsidRDefault="0014593F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</w:p>
        </w:tc>
      </w:tr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5812" w:type="dxa"/>
          </w:tcPr>
          <w:p w:rsidR="004B16F2" w:rsidRDefault="001C501C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F953A4">
              <w:rPr>
                <w:rFonts w:ascii="Arial" w:hAnsi="Arial" w:cs="Arial"/>
                <w:sz w:val="20"/>
                <w:szCs w:val="20"/>
              </w:rPr>
              <w:t xml:space="preserve">Wymiennik </w:t>
            </w:r>
            <w:proofErr w:type="spellStart"/>
            <w:r w:rsidRPr="00F953A4">
              <w:rPr>
                <w:rFonts w:ascii="Arial" w:hAnsi="Arial" w:cs="Arial"/>
                <w:sz w:val="20"/>
                <w:szCs w:val="20"/>
              </w:rPr>
              <w:t>c,w.u</w:t>
            </w:r>
            <w:proofErr w:type="spellEnd"/>
            <w:r w:rsidRPr="00F953A4">
              <w:rPr>
                <w:rFonts w:ascii="Arial" w:hAnsi="Arial" w:cs="Arial"/>
                <w:sz w:val="20"/>
                <w:szCs w:val="20"/>
              </w:rPr>
              <w:t>. o pojemności  140 l</w:t>
            </w:r>
            <w:r w:rsidR="00F953A4" w:rsidRPr="00F9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953A4" w:rsidRPr="00F953A4">
              <w:rPr>
                <w:rFonts w:ascii="Arial" w:hAnsi="Arial" w:cs="Arial"/>
                <w:color w:val="111111"/>
                <w:sz w:val="20"/>
                <w:szCs w:val="20"/>
              </w:rPr>
              <w:t xml:space="preserve">sw-140 termo max wymiennik </w:t>
            </w:r>
            <w:proofErr w:type="spellStart"/>
            <w:r w:rsidR="00F953A4" w:rsidRPr="00F953A4">
              <w:rPr>
                <w:rFonts w:ascii="Arial" w:hAnsi="Arial" w:cs="Arial"/>
                <w:color w:val="111111"/>
                <w:sz w:val="20"/>
                <w:szCs w:val="20"/>
              </w:rPr>
              <w:t>c.w.u</w:t>
            </w:r>
            <w:proofErr w:type="spellEnd"/>
            <w:r w:rsidR="00F953A4" w:rsidRPr="00F953A4">
              <w:rPr>
                <w:rFonts w:ascii="Arial" w:hAnsi="Arial" w:cs="Arial"/>
                <w:color w:val="111111"/>
                <w:sz w:val="20"/>
                <w:szCs w:val="20"/>
              </w:rPr>
              <w:t xml:space="preserve"> z wężownicą spiralną </w:t>
            </w:r>
            <w:r w:rsidR="004B16F2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Charakterystyka: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- wymiennik stojący z </w:t>
            </w: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wężownicą spiralną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- możliwość podłączenia grzałki elektrycznej ! 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- grubość izolacji: 53mm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- produkty wytwarzane są z </w:t>
            </w: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wyselekcjonowanych</w:t>
            </w: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 gatunków stali dostarczanych przez sprawdzonych dostawców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- każde urządzenie (100%) przechodzi testy szczelności i kontrolę jakości powłok emalierskich 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- długość wymiennika:</w:t>
            </w: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 1435mm, </w:t>
            </w: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średnica </w:t>
            </w: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500mm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- powierzchnia wężownicy:</w:t>
            </w: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 1m²</w:t>
            </w:r>
          </w:p>
          <w:p w:rsidR="00F953A4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0"/>
                <w:szCs w:val="20"/>
              </w:rPr>
            </w:pPr>
            <w:r w:rsidRPr="00F953A4">
              <w:rPr>
                <w:rStyle w:val="Pogrubienie"/>
                <w:rFonts w:ascii="Arial" w:hAnsi="Arial" w:cs="Arial"/>
                <w:color w:val="515151"/>
                <w:sz w:val="20"/>
                <w:szCs w:val="20"/>
                <w:bdr w:val="none" w:sz="0" w:space="0" w:color="auto" w:frame="1"/>
              </w:rPr>
              <w:t>- </w:t>
            </w: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automatyzacja gwarantuje powtarzalność i precyzję wykonania</w:t>
            </w:r>
          </w:p>
          <w:p w:rsidR="001C501C" w:rsidRPr="00F953A4" w:rsidRDefault="00F953A4" w:rsidP="00F953A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515151"/>
                <w:sz w:val="21"/>
                <w:szCs w:val="21"/>
              </w:rPr>
            </w:pPr>
            <w:r w:rsidRPr="00F953A4">
              <w:rPr>
                <w:rFonts w:ascii="Arial" w:hAnsi="Arial" w:cs="Arial"/>
                <w:color w:val="515151"/>
                <w:sz w:val="20"/>
                <w:szCs w:val="20"/>
              </w:rPr>
              <w:t>- jednorodna warstwa emaliowanej powłoki o odpowiedniej grubości tworzy najwyższej jakości zabezpieczenie antykorozyjne</w:t>
            </w:r>
          </w:p>
        </w:tc>
        <w:tc>
          <w:tcPr>
            <w:tcW w:w="1417" w:type="dxa"/>
          </w:tcPr>
          <w:p w:rsidR="001C501C" w:rsidRPr="001C501C" w:rsidRDefault="0014593F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</w:p>
        </w:tc>
      </w:tr>
      <w:tr w:rsidR="00F953A4" w:rsidTr="0014593F">
        <w:tc>
          <w:tcPr>
            <w:tcW w:w="704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5812" w:type="dxa"/>
          </w:tcPr>
          <w:p w:rsidR="00F953A4" w:rsidRPr="00F953A4" w:rsidRDefault="001C501C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14579">
              <w:rPr>
                <w:rFonts w:ascii="Arial" w:hAnsi="Arial" w:cs="Arial"/>
                <w:sz w:val="20"/>
                <w:szCs w:val="20"/>
              </w:rPr>
              <w:t>Uzdatniacz zmiękczacz do wody</w:t>
            </w:r>
            <w:r w:rsidR="00F9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B16F2" w:rsidRPr="00F953A4">
              <w:rPr>
                <w:rFonts w:ascii="Arial" w:hAnsi="Arial" w:cs="Arial"/>
                <w:color w:val="222222"/>
                <w:sz w:val="20"/>
                <w:szCs w:val="20"/>
              </w:rPr>
              <w:t>Uzdatniacz</w:t>
            </w:r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zmiękczacz do wody </w:t>
            </w:r>
            <w:proofErr w:type="spellStart"/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>aquafit</w:t>
            </w:r>
            <w:proofErr w:type="spellEnd"/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>active</w:t>
            </w:r>
            <w:proofErr w:type="spellEnd"/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plus</w:t>
            </w:r>
            <w:r w:rsid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F953A4"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Model </w:t>
            </w:r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   </w:t>
            </w:r>
            <w:proofErr w:type="spellStart"/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>Aquafit</w:t>
            </w:r>
            <w:proofErr w:type="spellEnd"/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Active + 22   </w:t>
            </w:r>
            <w:r w:rsidR="004B16F2">
              <w:rPr>
                <w:rFonts w:ascii="Arial" w:hAnsi="Arial" w:cs="Arial"/>
                <w:color w:val="222222"/>
                <w:sz w:val="20"/>
                <w:szCs w:val="20"/>
              </w:rPr>
              <w:t xml:space="preserve">lub </w:t>
            </w:r>
            <w:proofErr w:type="spellStart"/>
            <w:r w:rsidR="004B16F2">
              <w:rPr>
                <w:rFonts w:ascii="Arial" w:hAnsi="Arial" w:cs="Arial"/>
                <w:color w:val="222222"/>
                <w:sz w:val="20"/>
                <w:szCs w:val="20"/>
              </w:rPr>
              <w:t>równowązny</w:t>
            </w:r>
            <w:proofErr w:type="spellEnd"/>
            <w:r w:rsidR="004B16F2">
              <w:rPr>
                <w:rFonts w:ascii="Arial" w:hAnsi="Arial" w:cs="Arial"/>
                <w:color w:val="222222"/>
                <w:sz w:val="20"/>
                <w:szCs w:val="20"/>
              </w:rPr>
              <w:t xml:space="preserve"> o parametrach nie gorszych jak poniżej.</w:t>
            </w:r>
            <w:r w:rsidR="00F953A4"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    </w:t>
            </w:r>
          </w:p>
          <w:p w:rsidR="00F953A4" w:rsidRP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Ilość złoża (litry)   </w:t>
            </w:r>
            <w:r w:rsidR="0014593F">
              <w:rPr>
                <w:rFonts w:ascii="Arial" w:hAnsi="Arial" w:cs="Arial"/>
                <w:color w:val="222222"/>
                <w:sz w:val="20"/>
                <w:szCs w:val="20"/>
              </w:rPr>
              <w:t>            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    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 22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               </w:t>
            </w:r>
            <w:r w:rsidR="0014593F">
              <w:rPr>
                <w:rFonts w:ascii="Arial" w:hAnsi="Arial" w:cs="Arial"/>
                <w:color w:val="222222"/>
                <w:sz w:val="20"/>
                <w:szCs w:val="20"/>
              </w:rPr>
              <w:t xml:space="preserve">            </w:t>
            </w:r>
          </w:p>
          <w:p w:rsidR="00F953A4" w:rsidRP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Wymiary stacji A x B x C             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       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55 x 32 x 108</w:t>
            </w:r>
          </w:p>
          <w:p w:rsidR="00F953A4" w:rsidRP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Wymiary zbiornika ciśnieniowego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(cale) </w:t>
            </w:r>
            <w:r w:rsidR="0014593F">
              <w:rPr>
                <w:rFonts w:ascii="Arial" w:hAnsi="Arial" w:cs="Arial"/>
                <w:color w:val="222222"/>
                <w:sz w:val="20"/>
                <w:szCs w:val="20"/>
              </w:rPr>
              <w:t>      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  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10x35</w:t>
            </w:r>
          </w:p>
          <w:p w:rsid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Ciśnienie robocze (bar)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   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 1,5 - 8,8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             </w:t>
            </w:r>
          </w:p>
          <w:p w:rsid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Temperatura pracy </w:t>
            </w:r>
            <w:proofErr w:type="spellStart"/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st.C</w:t>
            </w:r>
            <w:proofErr w:type="spellEnd"/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         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2-49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               </w:t>
            </w:r>
          </w:p>
          <w:p w:rsidR="00F953A4" w:rsidRP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Pobór mocy/zasilanie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            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  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 9W/220-240V/50-6-Hz</w:t>
            </w:r>
          </w:p>
          <w:p w:rsidR="00F953A4" w:rsidRP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22222"/>
                <w:sz w:val="20"/>
                <w:szCs w:val="20"/>
              </w:rPr>
              <w:t>Przepływ maksymalny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(m3/h)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   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          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1,5 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                    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 </w:t>
            </w:r>
          </w:p>
          <w:p w:rsidR="00F953A4" w:rsidRP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Wydajność między regeneracjami 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przy twardości 20dH</w:t>
            </w:r>
            <w:r w:rsidR="0014593F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 3.0</w:t>
            </w:r>
          </w:p>
          <w:p w:rsid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Śred</w:t>
            </w:r>
            <w:r w:rsidR="0014593F">
              <w:rPr>
                <w:rFonts w:ascii="Arial" w:hAnsi="Arial" w:cs="Arial"/>
                <w:bCs/>
                <w:color w:val="222222"/>
                <w:sz w:val="20"/>
                <w:szCs w:val="20"/>
              </w:rPr>
              <w:t xml:space="preserve">nie zużycie soli na regeneracje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(kg)</w:t>
            </w:r>
            <w:r w:rsidR="0014593F">
              <w:rPr>
                <w:rFonts w:ascii="Arial" w:hAnsi="Arial" w:cs="Arial"/>
                <w:color w:val="222222"/>
                <w:sz w:val="20"/>
                <w:szCs w:val="20"/>
              </w:rPr>
              <w:t xml:space="preserve">  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   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2,1 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>                     </w:t>
            </w:r>
          </w:p>
          <w:p w:rsidR="00F953A4" w:rsidRPr="00F953A4" w:rsidRDefault="00F953A4" w:rsidP="00F953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Średnie zużycie wody na regeneracje (litry)</w:t>
            </w:r>
            <w:r w:rsidR="0014593F">
              <w:rPr>
                <w:rFonts w:ascii="Arial" w:hAnsi="Arial" w:cs="Arial"/>
                <w:color w:val="222222"/>
                <w:sz w:val="20"/>
                <w:szCs w:val="20"/>
              </w:rPr>
              <w:t xml:space="preserve">  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90 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                      </w:t>
            </w:r>
          </w:p>
          <w:p w:rsidR="001C501C" w:rsidRPr="0014593F" w:rsidRDefault="00F953A4" w:rsidP="0014593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lastRenderedPageBreak/>
              <w:t>Pojemność zbiornika soli (kg)   </w:t>
            </w:r>
            <w:r w:rsidR="0014593F">
              <w:rPr>
                <w:rFonts w:ascii="Arial" w:hAnsi="Arial" w:cs="Arial"/>
                <w:color w:val="222222"/>
                <w:sz w:val="20"/>
                <w:szCs w:val="20"/>
              </w:rPr>
              <w:t xml:space="preserve">      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     </w:t>
            </w:r>
            <w:r w:rsidRPr="00F953A4">
              <w:rPr>
                <w:rFonts w:ascii="Arial" w:hAnsi="Arial" w:cs="Arial"/>
                <w:bCs/>
                <w:color w:val="222222"/>
                <w:sz w:val="20"/>
                <w:szCs w:val="20"/>
              </w:rPr>
              <w:t> 60 </w:t>
            </w:r>
            <w:r w:rsidRPr="00F953A4">
              <w:rPr>
                <w:rFonts w:ascii="Arial" w:hAnsi="Arial" w:cs="Arial"/>
                <w:color w:val="222222"/>
                <w:sz w:val="20"/>
                <w:szCs w:val="20"/>
              </w:rPr>
              <w:t xml:space="preserve">                        </w:t>
            </w:r>
          </w:p>
        </w:tc>
        <w:tc>
          <w:tcPr>
            <w:tcW w:w="1417" w:type="dxa"/>
          </w:tcPr>
          <w:p w:rsidR="001C501C" w:rsidRPr="001C501C" w:rsidRDefault="0014593F" w:rsidP="001C5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1C501C" w:rsidRPr="001C501C" w:rsidRDefault="001C501C" w:rsidP="001C501C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C501C" w:rsidRDefault="001C501C" w:rsidP="0014593F"/>
    <w:p w:rsidR="0014593F" w:rsidRDefault="0014593F" w:rsidP="0014593F">
      <w:r>
        <w:t>Wyceny urządzeń dokonano na podstawie  informacji cenowych prezentowanych na stronach internetowych. Wydruki ze stron internetowych w załączeniu.</w:t>
      </w:r>
    </w:p>
    <w:p w:rsidR="0014593F" w:rsidRDefault="0014593F" w:rsidP="0014593F"/>
    <w:p w:rsidR="0014593F" w:rsidRDefault="00EC6E8A" w:rsidP="001459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-- /</w:t>
      </w:r>
    </w:p>
    <w:p w:rsidR="00EC6E8A" w:rsidRDefault="00EC6E8A" w:rsidP="00EC6E8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Wójta Gminy – Marian Gdula</w:t>
      </w:r>
    </w:p>
    <w:p w:rsidR="00EC6E8A" w:rsidRPr="00EC6E8A" w:rsidRDefault="00EC6E8A" w:rsidP="00EC6E8A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6E8A">
        <w:rPr>
          <w:sz w:val="18"/>
          <w:szCs w:val="18"/>
        </w:rPr>
        <w:t>(podpisano elektronicznie)</w:t>
      </w:r>
    </w:p>
    <w:p w:rsidR="00EC6E8A" w:rsidRDefault="00EC6E8A" w:rsidP="0014593F"/>
    <w:p w:rsidR="0014593F" w:rsidRDefault="0014593F" w:rsidP="0014593F"/>
    <w:sectPr w:rsidR="00145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13E" w:rsidRDefault="00A4013E" w:rsidP="00EC6E8A">
      <w:pPr>
        <w:spacing w:after="0" w:line="240" w:lineRule="auto"/>
      </w:pPr>
      <w:r>
        <w:separator/>
      </w:r>
    </w:p>
  </w:endnote>
  <w:endnote w:type="continuationSeparator" w:id="0">
    <w:p w:rsidR="00A4013E" w:rsidRDefault="00A4013E" w:rsidP="00EC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F6" w:rsidRDefault="00170F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F6" w:rsidRDefault="00170F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F6" w:rsidRDefault="00170F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13E" w:rsidRDefault="00A4013E" w:rsidP="00EC6E8A">
      <w:pPr>
        <w:spacing w:after="0" w:line="240" w:lineRule="auto"/>
      </w:pPr>
      <w:r>
        <w:separator/>
      </w:r>
    </w:p>
  </w:footnote>
  <w:footnote w:type="continuationSeparator" w:id="0">
    <w:p w:rsidR="00A4013E" w:rsidRDefault="00A4013E" w:rsidP="00EC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F6" w:rsidRDefault="00170F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E8A" w:rsidRDefault="00170FF6" w:rsidP="00EC6E8A">
    <w:pPr>
      <w:pStyle w:val="Nagwek"/>
      <w:jc w:val="right"/>
    </w:pPr>
    <w:r>
      <w:t>Załącznik Nr 4</w:t>
    </w:r>
    <w:r w:rsidR="00EC6E8A">
      <w:t xml:space="preserve"> </w:t>
    </w:r>
  </w:p>
  <w:p w:rsidR="00EC6E8A" w:rsidRDefault="00170FF6" w:rsidP="00EC6E8A">
    <w:pPr>
      <w:pStyle w:val="Nagwek"/>
      <w:jc w:val="right"/>
    </w:pPr>
    <w:r>
      <w:t xml:space="preserve">Formularz </w:t>
    </w:r>
    <w:r>
      <w:t>cenowy</w:t>
    </w:r>
    <w:bookmarkStart w:id="0" w:name="_GoBack"/>
    <w:bookmarkEnd w:id="0"/>
  </w:p>
  <w:p w:rsidR="00EC6E8A" w:rsidRDefault="00EC6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F6" w:rsidRDefault="00170F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26C7E"/>
    <w:multiLevelType w:val="multilevel"/>
    <w:tmpl w:val="CF3A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A47F3"/>
    <w:multiLevelType w:val="multilevel"/>
    <w:tmpl w:val="F58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1C"/>
    <w:rsid w:val="00054538"/>
    <w:rsid w:val="000B6A0C"/>
    <w:rsid w:val="0014593F"/>
    <w:rsid w:val="00170FF6"/>
    <w:rsid w:val="001C501C"/>
    <w:rsid w:val="00427381"/>
    <w:rsid w:val="004B16F2"/>
    <w:rsid w:val="00860D51"/>
    <w:rsid w:val="00A4013E"/>
    <w:rsid w:val="00A66E33"/>
    <w:rsid w:val="00A81F26"/>
    <w:rsid w:val="00C90ECF"/>
    <w:rsid w:val="00EC6E8A"/>
    <w:rsid w:val="00F953A4"/>
    <w:rsid w:val="00F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9025-DB91-4B85-BE9F-A99DF86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538"/>
    <w:rPr>
      <w:rFonts w:ascii="Times New Roman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1C501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0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A66E33"/>
    <w:pPr>
      <w:spacing w:after="0" w:line="240" w:lineRule="auto"/>
    </w:pPr>
    <w:rPr>
      <w:rFonts w:eastAsiaTheme="majorEastAsia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66E3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table" w:styleId="Tabela-Siatka">
    <w:name w:val="Table Grid"/>
    <w:basedOn w:val="Standardowy"/>
    <w:uiPriority w:val="39"/>
    <w:rsid w:val="001C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Domylnaczcionkaakapitu"/>
    <w:rsid w:val="001C501C"/>
  </w:style>
  <w:style w:type="character" w:customStyle="1" w:styleId="Nagwek2Znak">
    <w:name w:val="Nagłówek 2 Znak"/>
    <w:basedOn w:val="Domylnaczcionkaakapitu"/>
    <w:link w:val="Nagwek2"/>
    <w:uiPriority w:val="9"/>
    <w:rsid w:val="001C50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C501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0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53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C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E8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C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E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2</cp:revision>
  <dcterms:created xsi:type="dcterms:W3CDTF">2022-06-22T08:41:00Z</dcterms:created>
  <dcterms:modified xsi:type="dcterms:W3CDTF">2022-06-22T08:41:00Z</dcterms:modified>
</cp:coreProperties>
</file>